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0B1" w:rsidRDefault="003F220A">
      <w:pPr>
        <w:jc w:val="both"/>
      </w:pPr>
      <w:bookmarkStart w:id="0" w:name="_GoBack"/>
      <w:bookmarkEnd w:id="0"/>
      <w:r>
        <w:rPr>
          <w:noProof/>
        </w:rPr>
        <w:drawing>
          <wp:inline distT="114300" distB="114300" distL="114300" distR="114300">
            <wp:extent cx="5731200" cy="7112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11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A00B1" w:rsidRDefault="00CA00B1">
      <w:pPr>
        <w:spacing w:line="360" w:lineRule="auto"/>
        <w:ind w:firstLine="700"/>
        <w:jc w:val="both"/>
      </w:pPr>
    </w:p>
    <w:p w:rsidR="00CA00B1" w:rsidRDefault="003F220A">
      <w:pPr>
        <w:spacing w:line="360" w:lineRule="auto"/>
        <w:ind w:firstLine="700"/>
        <w:jc w:val="both"/>
      </w:pPr>
      <w:r>
        <w:t>Пресс-релиз</w:t>
      </w:r>
    </w:p>
    <w:p w:rsidR="00CA00B1" w:rsidRDefault="003F220A">
      <w:pPr>
        <w:spacing w:line="360" w:lineRule="auto"/>
        <w:ind w:firstLine="700"/>
        <w:jc w:val="both"/>
      </w:pPr>
      <w:r>
        <w:t>01.06.2017</w:t>
      </w:r>
    </w:p>
    <w:p w:rsidR="00CA00B1" w:rsidRDefault="00CA00B1">
      <w:pPr>
        <w:spacing w:line="360" w:lineRule="auto"/>
        <w:ind w:firstLine="700"/>
        <w:jc w:val="center"/>
      </w:pPr>
    </w:p>
    <w:p w:rsidR="00CA00B1" w:rsidRDefault="003F220A">
      <w:pPr>
        <w:spacing w:line="360" w:lineRule="auto"/>
        <w:ind w:firstLine="700"/>
        <w:jc w:val="center"/>
        <w:rPr>
          <w:b/>
        </w:rPr>
      </w:pPr>
      <w:r>
        <w:rPr>
          <w:b/>
        </w:rPr>
        <w:t>Акция «Иркутск рисует настроение» пройдет в День города на Сквере имени Кирова</w:t>
      </w:r>
    </w:p>
    <w:p w:rsidR="00CA00B1" w:rsidRDefault="003F220A">
      <w:pPr>
        <w:spacing w:line="360" w:lineRule="auto"/>
        <w:ind w:firstLine="700"/>
        <w:jc w:val="both"/>
      </w:pPr>
      <w:r>
        <w:t>Команда первого международного культурного форума «Байкал-Тотем» проведет акцию «Иркутск рисует настроение» 3 июня на Сквере имени Кирова.</w:t>
      </w:r>
    </w:p>
    <w:p w:rsidR="00CA00B1" w:rsidRDefault="003F220A">
      <w:pPr>
        <w:spacing w:line="360" w:lineRule="auto"/>
        <w:ind w:firstLine="700"/>
        <w:jc w:val="both"/>
      </w:pPr>
      <w:r>
        <w:t>Творческая акция призвана показать, какие эмоции испытывают жители и гости города и как это формирует общее настроение и уникальную городскую атмосферу. На одной из аллей Сквера имени Кирова установят картонные силуэты людей в натуральную величину, а участники празднования Дня города раскрасят силуэты в зависимости от своего настроения. Организаторы предоставят баллончики с краской, гуашь и кисти — с помощью них участники акции выразят свои чувства, мысли и эмоции на выбранных силуэтах. Так, все силуэты представят индивидуальные характеры своих создателей и сформируют общую картину городского настроения — участие свободное для всех желающих.</w:t>
      </w:r>
    </w:p>
    <w:p w:rsidR="00CA00B1" w:rsidRDefault="003F220A">
      <w:pPr>
        <w:spacing w:line="360" w:lineRule="auto"/>
        <w:ind w:firstLine="700"/>
        <w:jc w:val="both"/>
        <w:rPr>
          <w:i/>
        </w:rPr>
      </w:pPr>
      <w:r>
        <w:rPr>
          <w:i/>
        </w:rPr>
        <w:t>Анатолий Борозненко, организатор творческой акции и соорганизатор МКФ «Байкал-Тотем»:</w:t>
      </w:r>
    </w:p>
    <w:p w:rsidR="00CA00B1" w:rsidRDefault="003F220A">
      <w:pPr>
        <w:spacing w:line="360" w:lineRule="auto"/>
        <w:ind w:firstLine="700"/>
        <w:jc w:val="both"/>
      </w:pPr>
      <w:r>
        <w:t>«Мы придумали этот творческий перфоманс, чтобы показать, как по-разному иркутяне видят мир, что чувствуют и как формируют своим настроением настроение города. Каждый из нас — часть чего-то большего, в масштабах страны — часть родного города Иркутска. То, как мы определяем себя здесь, какие эмоции испытываем и что хотим рассказать о себе городу и горожанам, представят расписанные силуэты. Предсказать результаты акции невозможно — приходите и примите участие, чтобы отметить себя на настроенческой, душевной карте города необычного формата».</w:t>
      </w:r>
    </w:p>
    <w:p w:rsidR="00CA00B1" w:rsidRDefault="003F220A">
      <w:pPr>
        <w:spacing w:line="360" w:lineRule="auto"/>
        <w:ind w:firstLine="700"/>
        <w:jc w:val="both"/>
      </w:pPr>
      <w:r>
        <w:t xml:space="preserve">Все силуэты, расписанные на акции, станут частью оформления международного культурного форума «Байкал-Тотем», который пройдет с 23 по 25 июня в Иркутске и Байкальске. </w:t>
      </w:r>
    </w:p>
    <w:p w:rsidR="00CA00B1" w:rsidRDefault="003F220A">
      <w:pPr>
        <w:spacing w:line="360" w:lineRule="auto"/>
        <w:ind w:firstLine="700"/>
        <w:jc w:val="both"/>
        <w:rPr>
          <w:i/>
        </w:rPr>
      </w:pPr>
      <w:r>
        <w:rPr>
          <w:i/>
        </w:rPr>
        <w:t>Для справки</w:t>
      </w:r>
    </w:p>
    <w:p w:rsidR="00CA00B1" w:rsidRDefault="003F220A">
      <w:pPr>
        <w:spacing w:line="360" w:lineRule="auto"/>
        <w:ind w:firstLine="700"/>
        <w:jc w:val="both"/>
      </w:pPr>
      <w:r>
        <w:t xml:space="preserve">Международный культурный форум «Байкал-Тотем» — это открытые образовательные, дискуссионные, концертные, выставочные и литературные площадки. Задачи форума — культурный обмен и продвижение передовой российской </w:t>
      </w:r>
      <w:r>
        <w:lastRenderedPageBreak/>
        <w:t>и зарубежной культуры в восточные регионы страны. Форум нацелен на создание комфортной среды для развития творческих инициатив, партнерских отношений и совместных арт-проектов. Идея форума — представить миру новый этап развития прибайкальских территорий и объявить озеро Байкал — «Территорией свободного творчества».</w:t>
      </w:r>
    </w:p>
    <w:p w:rsidR="00CA00B1" w:rsidRDefault="003F220A">
      <w:pPr>
        <w:spacing w:line="360" w:lineRule="auto"/>
        <w:ind w:firstLine="700"/>
        <w:jc w:val="both"/>
      </w:pPr>
      <w:r>
        <w:t>Организаторы МКФ «Байкал-Тотем» — губернатор и правительство Иркутской области при поддержке Министерства культуры РФ и Иркутский фестивальный центр «Байкал-Тотем». Генеральный партнер — группа «Илим», крупнейшая компания лесопромышленного комплекса России. Телекоммуникационный партнер — федеральный оператор мобильной связи Tele2. Страница форума в Фейсбуке —</w:t>
      </w:r>
      <w:hyperlink r:id="rId6">
        <w:r>
          <w:rPr>
            <w:color w:val="1155CC"/>
            <w:u w:val="single"/>
          </w:rPr>
          <w:t xml:space="preserve"> https://www.facebook.com/baikaltotem/</w:t>
        </w:r>
      </w:hyperlink>
      <w:r>
        <w:t>. Полная программа форума на сайте</w:t>
      </w:r>
      <w:hyperlink r:id="rId7">
        <w:r>
          <w:rPr>
            <w:color w:val="1155CC"/>
            <w:u w:val="single"/>
          </w:rPr>
          <w:t xml:space="preserve"> http://cultcapital.ru/afisha/</w:t>
        </w:r>
      </w:hyperlink>
      <w:r>
        <w:t>.</w:t>
      </w:r>
    </w:p>
    <w:p w:rsidR="00CA00B1" w:rsidRDefault="003F220A">
      <w:pPr>
        <w:spacing w:line="360" w:lineRule="auto"/>
        <w:ind w:firstLine="700"/>
        <w:jc w:val="both"/>
      </w:pPr>
      <w:r>
        <w:t>Решение о проведении первого культурного форума на Байкале приняли в 2016 году на фестивале искусств «Культурная столица», который проходит в Иркутске с 2014 года. В декабре 2016 года проект первого международного культурного форума «Байкал-Тотем» презентовали на V Санкт-Петербургском международном культурном форуме. В этом году фестиваль искусств «Культурная столица» — часть МКФ «Байкал-Тотем».</w:t>
      </w:r>
    </w:p>
    <w:p w:rsidR="00CA00B1" w:rsidRDefault="003F220A">
      <w:pPr>
        <w:spacing w:line="360" w:lineRule="auto"/>
        <w:ind w:firstLine="700"/>
        <w:jc w:val="both"/>
      </w:pPr>
      <w:r>
        <w:t xml:space="preserve"> </w:t>
      </w:r>
    </w:p>
    <w:p w:rsidR="00CA00B1" w:rsidRDefault="003F220A">
      <w:pPr>
        <w:spacing w:line="360" w:lineRule="auto"/>
        <w:ind w:firstLine="700"/>
        <w:jc w:val="both"/>
      </w:pPr>
      <w:r>
        <w:t xml:space="preserve"> </w:t>
      </w:r>
    </w:p>
    <w:p w:rsidR="00CA00B1" w:rsidRDefault="00CA00B1">
      <w:pPr>
        <w:jc w:val="both"/>
      </w:pPr>
    </w:p>
    <w:p w:rsidR="00CA00B1" w:rsidRDefault="00CA00B1">
      <w:pPr>
        <w:jc w:val="both"/>
      </w:pPr>
    </w:p>
    <w:sectPr w:rsidR="00CA00B1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CA00B1"/>
    <w:rsid w:val="003F220A"/>
    <w:rsid w:val="00CA00B1"/>
    <w:rsid w:val="00D4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3F22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2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3F22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2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ultcapital.ru/afish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baikaltote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2017-07-24T06:01:00Z</dcterms:created>
  <dcterms:modified xsi:type="dcterms:W3CDTF">2017-07-24T06:01:00Z</dcterms:modified>
</cp:coreProperties>
</file>