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E8F" w:rsidRDefault="003E1F5D">
      <w:pPr>
        <w:spacing w:line="240" w:lineRule="auto"/>
        <w:ind w:firstLine="547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Приложение № 2</w:t>
      </w:r>
    </w:p>
    <w:p w:rsidR="00EA4E8F" w:rsidRDefault="00EA4E8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4E8F" w:rsidRDefault="003E1F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г. Иркутск                                                                                                «__» ________ 2017 г. </w:t>
      </w:r>
    </w:p>
    <w:p w:rsidR="00EA4E8F" w:rsidRDefault="003E1F5D">
      <w:pPr>
        <w:tabs>
          <w:tab w:val="left" w:pos="6255"/>
        </w:tabs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A4E8F" w:rsidRDefault="00EA4E8F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4E8F" w:rsidRDefault="003E1F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ДОГОВОР ОБ ОТЧУЖДЕНИИ ПРОИЗВЕДЕНИЯ И </w:t>
      </w:r>
    </w:p>
    <w:p w:rsidR="00EA4E8F" w:rsidRDefault="003E1F5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ИСКЛЮЧИТЕЛЬНОГО ПРАВА НА НЕГО</w:t>
      </w:r>
    </w:p>
    <w:p w:rsidR="00EA4E8F" w:rsidRDefault="003E1F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Автономная некоммерческая организация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ркутский фестивальный центр «Байкал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Тотем»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именуемая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«Приобретатель»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 лице директора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Борозненко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Анатолия Викторовича, действующего на основании Устава, с одной стороны,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____________________(ФИО ребенка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), дата рождения </w:t>
      </w:r>
      <w:r>
        <w:rPr>
          <w:rFonts w:ascii="Times New Roman" w:eastAsia="Times New Roman" w:hAnsi="Times New Roman" w:cs="Times New Roman"/>
          <w:sz w:val="24"/>
          <w:szCs w:val="24"/>
        </w:rPr>
        <w:t>___</w:t>
      </w:r>
      <w:r>
        <w:rPr>
          <w:rFonts w:ascii="Times New Roman" w:eastAsia="Times New Roman" w:hAnsi="Times New Roman" w:cs="Times New Roman"/>
          <w:sz w:val="24"/>
          <w:szCs w:val="24"/>
        </w:rPr>
        <w:t>___, свидетельств</w:t>
      </w:r>
      <w:r>
        <w:rPr>
          <w:rFonts w:ascii="Times New Roman" w:eastAsia="Times New Roman" w:hAnsi="Times New Roman" w:cs="Times New Roman"/>
          <w:sz w:val="24"/>
          <w:szCs w:val="24"/>
        </w:rPr>
        <w:t>о о рождении / паспорт _____, проживающ</w:t>
      </w:r>
      <w:r>
        <w:rPr>
          <w:rFonts w:ascii="Times New Roman" w:eastAsia="Times New Roman" w:hAnsi="Times New Roman" w:cs="Times New Roman"/>
          <w:sz w:val="24"/>
          <w:szCs w:val="24"/>
        </w:rPr>
        <w:t>ий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адресу: ______, именуемый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в дальнейшем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«Правообладатель», </w:t>
      </w:r>
      <w:r>
        <w:rPr>
          <w:rFonts w:ascii="Times New Roman" w:eastAsia="Times New Roman" w:hAnsi="Times New Roman" w:cs="Times New Roman"/>
          <w:sz w:val="24"/>
          <w:szCs w:val="24"/>
        </w:rPr>
        <w:t>в лице законного представителя ________ (статус, ФИО), паспорт ______, проживающего по адресу: ______, с другой стороны,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заключили настоящий до</w:t>
      </w:r>
      <w:r>
        <w:rPr>
          <w:rFonts w:ascii="Times New Roman" w:eastAsia="Times New Roman" w:hAnsi="Times New Roman" w:cs="Times New Roman"/>
          <w:sz w:val="24"/>
          <w:szCs w:val="24"/>
        </w:rPr>
        <w:t>говор (далее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—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Договор) о нижеследующем:</w:t>
      </w:r>
      <w:proofErr w:type="gramEnd"/>
    </w:p>
    <w:p w:rsidR="00EA4E8F" w:rsidRDefault="00EA4E8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4E8F" w:rsidRDefault="003E1F5D">
      <w:pPr>
        <w:spacing w:line="240" w:lineRule="auto"/>
        <w:ind w:firstLine="54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ПРЕДМЕТ ДОГОВОРА</w:t>
      </w:r>
    </w:p>
    <w:p w:rsidR="00EA4E8F" w:rsidRDefault="003E1F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 По настоящему Договору Правообладатель безвозмездно отчуждает в собственность Приобретателя оригинал рисунка озера Байкала, указанного в п. 1.2. настоящего Договора (далее — Рисунок), а так</w:t>
      </w:r>
      <w:r>
        <w:rPr>
          <w:rFonts w:ascii="Times New Roman" w:eastAsia="Times New Roman" w:hAnsi="Times New Roman" w:cs="Times New Roman"/>
          <w:sz w:val="24"/>
          <w:szCs w:val="24"/>
        </w:rPr>
        <w:t>же передает Приобретателю исключительное право на Рисунок в полном объеме.</w:t>
      </w:r>
    </w:p>
    <w:p w:rsidR="00EA4E8F" w:rsidRDefault="003E1F5D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 Рисунок признан лучшим рисунком в конкурсе детских рисунков Байкала, организованном и проведенном Приобретателем на территории Российской Федерации _____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(дата)</w:t>
      </w:r>
      <w:r>
        <w:rPr>
          <w:rFonts w:ascii="Times New Roman" w:eastAsia="Times New Roman" w:hAnsi="Times New Roman" w:cs="Times New Roman"/>
          <w:sz w:val="24"/>
          <w:szCs w:val="24"/>
        </w:rPr>
        <w:t>. Рисунок нарисо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ван Правообладателем на листе формата ____, ______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(указать средства: карандаши, краски и т.д.). </w:t>
      </w:r>
      <w:r>
        <w:rPr>
          <w:rFonts w:ascii="Times New Roman" w:eastAsia="Times New Roman" w:hAnsi="Times New Roman" w:cs="Times New Roman"/>
          <w:sz w:val="24"/>
          <w:szCs w:val="24"/>
        </w:rPr>
        <w:t>Фотография Рисунка является приложением к настоящему Договору и его неотъемлемой частью.</w:t>
      </w:r>
    </w:p>
    <w:p w:rsidR="00EA4E8F" w:rsidRDefault="003E1F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1.3. Правообладатель гарантирует, что является автором Рисунка. Права </w:t>
      </w:r>
      <w:r>
        <w:rPr>
          <w:rFonts w:ascii="Times New Roman" w:eastAsia="Times New Roman" w:hAnsi="Times New Roman" w:cs="Times New Roman"/>
          <w:sz w:val="24"/>
          <w:szCs w:val="24"/>
        </w:rPr>
        <w:t>авторства и право автора на имя являются неотчуждаемыми.</w:t>
      </w:r>
    </w:p>
    <w:p w:rsidR="00EA4E8F" w:rsidRDefault="003E1F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1.4. Правообладатель подтверждает, что на момент подписания настоящего Договора ему принадлежит исключительное право на Рисунок; до подписания настоящего Договора исключительно право на Рисунок не от</w:t>
      </w:r>
      <w:r>
        <w:rPr>
          <w:rFonts w:ascii="Times New Roman" w:eastAsia="Times New Roman" w:hAnsi="Times New Roman" w:cs="Times New Roman"/>
          <w:sz w:val="24"/>
          <w:szCs w:val="24"/>
        </w:rPr>
        <w:t>чуждено третьим лицам, а также не предоставлено третьим лицам по лицензионному договору.</w:t>
      </w:r>
    </w:p>
    <w:p w:rsidR="00EA4E8F" w:rsidRDefault="003E1F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1.5. Настоящий Договор вступает в силу с момента его подписания сторонами.</w:t>
      </w:r>
    </w:p>
    <w:p w:rsidR="00EA4E8F" w:rsidRDefault="003E1F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1.6. Право собственности на оригинал Рисунка и исключительное право на Рисунок переходят к Приобретателю в момент заключения настоящего Договора. </w:t>
      </w:r>
    </w:p>
    <w:p w:rsidR="00EA4E8F" w:rsidRDefault="00EA4E8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A4E8F" w:rsidRDefault="003E1F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ВОЗНАГРАЖДЕНИЕ ЗА ОТЧУЖДЕНИЕ ИСКЛЮЧИТЕЛЬНОГО ПРАВА</w:t>
      </w:r>
    </w:p>
    <w:p w:rsidR="00EA4E8F" w:rsidRDefault="003E1F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Приобретатель обязуется передать Правообладателю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счет вознаграждения за отчуждение исключительного права на Рисунок 1 (один) экземпляр книги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«Байкал вокруг света»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в которой будет напечатан Рисунок. </w:t>
      </w:r>
    </w:p>
    <w:p w:rsidR="00EA4E8F" w:rsidRDefault="003E1F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Экземпляр книги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«Байкал вокруг света»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направляется в адрес Правообладателя за счет Приобретателя н</w:t>
      </w:r>
      <w:r>
        <w:rPr>
          <w:rFonts w:ascii="Times New Roman" w:eastAsia="Times New Roman" w:hAnsi="Times New Roman" w:cs="Times New Roman"/>
          <w:sz w:val="24"/>
          <w:szCs w:val="24"/>
        </w:rPr>
        <w:t>е позднее 31 декабря 2018 года.</w:t>
      </w:r>
    </w:p>
    <w:p w:rsidR="00EA4E8F" w:rsidRDefault="003E1F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2.3. Уплата вознаграждения Правообладателю в денежной форме, в том числе равной себестоимости книги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«Байкал вокруг света»</w:t>
      </w:r>
      <w:r>
        <w:rPr>
          <w:rFonts w:ascii="Times New Roman" w:eastAsia="Times New Roman" w:hAnsi="Times New Roman" w:cs="Times New Roman"/>
          <w:sz w:val="24"/>
          <w:szCs w:val="24"/>
        </w:rPr>
        <w:t>, невозможна.</w:t>
      </w:r>
    </w:p>
    <w:p w:rsidR="00EA4E8F" w:rsidRDefault="003E1F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 В случае отказа Правообладателя принять книгу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«Байкал вокруг света»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качестве возна</w:t>
      </w:r>
      <w:r>
        <w:rPr>
          <w:rFonts w:ascii="Times New Roman" w:eastAsia="Times New Roman" w:hAnsi="Times New Roman" w:cs="Times New Roman"/>
          <w:sz w:val="24"/>
          <w:szCs w:val="24"/>
        </w:rPr>
        <w:t>граждения, отчуждение Правообладателем исключительного права на Рисунок признается сторонами безвозмездным.</w:t>
      </w:r>
    </w:p>
    <w:p w:rsidR="00EA4E8F" w:rsidRDefault="00EA4E8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A4E8F" w:rsidRDefault="003E1F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ОТВЕТСТВЕННОСТЬ СТОРОН</w:t>
      </w:r>
    </w:p>
    <w:p w:rsidR="00EA4E8F" w:rsidRDefault="003E1F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3.1.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РФ.</w:t>
      </w:r>
    </w:p>
    <w:p w:rsidR="00EA4E8F" w:rsidRDefault="003E1F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Стороны освобождаются от ответственности за неисполнение или ненадлежащее испо</w:t>
      </w:r>
      <w:r>
        <w:rPr>
          <w:rFonts w:ascii="Times New Roman" w:eastAsia="Times New Roman" w:hAnsi="Times New Roman" w:cs="Times New Roman"/>
          <w:sz w:val="24"/>
          <w:szCs w:val="24"/>
        </w:rPr>
        <w:t>лнение обязательств по настоящему Договору, если надлежащее исполнение оказалось невозможным вследствие обстоятельств непреодолимой силы, то есть чрезвычайных и непредотвратимых при данных условиях обстоятельств, под которыми понимаются запретительные дейс</w:t>
      </w:r>
      <w:r>
        <w:rPr>
          <w:rFonts w:ascii="Times New Roman" w:eastAsia="Times New Roman" w:hAnsi="Times New Roman" w:cs="Times New Roman"/>
          <w:sz w:val="24"/>
          <w:szCs w:val="24"/>
        </w:rPr>
        <w:t>твия органов власти, гражданские волнения, эпидемии, блокада, эмбарго, землетрясения, наводнения, пожары или другие стихийные бедствия (форс-мажор).</w:t>
      </w:r>
      <w:proofErr w:type="gramEnd"/>
    </w:p>
    <w:p w:rsidR="00EA4E8F" w:rsidRDefault="00EA4E8F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EA4E8F" w:rsidRDefault="003E1F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ЗАКЛЮЧИТЕЛЬНЫЕ ПОЛОЖЕНИЯ</w:t>
      </w:r>
    </w:p>
    <w:p w:rsidR="00EA4E8F" w:rsidRDefault="003E1F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4.1. В части, не урегулированной настоящим Договором, правоотношения сторон ре</w:t>
      </w:r>
      <w:r>
        <w:rPr>
          <w:rFonts w:ascii="Times New Roman" w:eastAsia="Times New Roman" w:hAnsi="Times New Roman" w:cs="Times New Roman"/>
          <w:sz w:val="24"/>
          <w:szCs w:val="24"/>
        </w:rPr>
        <w:t>гулируются нормами гражданского законодательства РФ.</w:t>
      </w:r>
    </w:p>
    <w:p w:rsidR="00EA4E8F" w:rsidRDefault="003E1F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 Все изменения и дополнения к настоящему Договору действительны, если совершены в письменной форме и подписаны уполномоченными представителями сторон. </w:t>
      </w:r>
    </w:p>
    <w:p w:rsidR="00EA4E8F" w:rsidRDefault="003E1F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 Все споры и разногласия, возникающие из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стоящего Договора, разрешаются сторонами путем переговоров. </w:t>
      </w:r>
    </w:p>
    <w:p w:rsidR="00EA4E8F" w:rsidRDefault="003E1F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4.4. В случае невозможности разрешения споров путем переговоров стороны после реализации предусмотренной законодательством РФ процедуры досудебного урегулирования споров передают их на рассмотрен</w:t>
      </w:r>
      <w:r>
        <w:rPr>
          <w:rFonts w:ascii="Times New Roman" w:eastAsia="Times New Roman" w:hAnsi="Times New Roman" w:cs="Times New Roman"/>
          <w:sz w:val="24"/>
          <w:szCs w:val="24"/>
        </w:rPr>
        <w:t>ие в суд по месту нахождения Приобретателя.</w:t>
      </w:r>
    </w:p>
    <w:p w:rsidR="00EA4E8F" w:rsidRDefault="003E1F5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4.5. Настоящий Договор составлен в двух экземплярах, имеющих равную юридическую силу, по одному для каждой из сторон. </w:t>
      </w:r>
    </w:p>
    <w:p w:rsidR="00EA4E8F" w:rsidRDefault="00EA4E8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4E8F" w:rsidRDefault="003E1F5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 АДРЕСА И РЕКВИЗИТЫ СТОРОН</w:t>
      </w:r>
    </w:p>
    <w:p w:rsidR="00EA4E8F" w:rsidRDefault="00EA4E8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92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43"/>
        <w:gridCol w:w="4644"/>
      </w:tblGrid>
      <w:tr w:rsidR="00EA4E8F">
        <w:tc>
          <w:tcPr>
            <w:tcW w:w="4643" w:type="dxa"/>
          </w:tcPr>
          <w:p w:rsidR="00EA4E8F" w:rsidRDefault="003E1F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Приобретатель</w:t>
            </w:r>
          </w:p>
        </w:tc>
        <w:tc>
          <w:tcPr>
            <w:tcW w:w="4644" w:type="dxa"/>
          </w:tcPr>
          <w:p w:rsidR="00EA4E8F" w:rsidRDefault="003E1F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Правообладатель</w:t>
            </w:r>
          </w:p>
        </w:tc>
      </w:tr>
      <w:tr w:rsidR="00EA4E8F">
        <w:tc>
          <w:tcPr>
            <w:tcW w:w="4643" w:type="dxa"/>
          </w:tcPr>
          <w:p w:rsidR="00EA4E8F" w:rsidRDefault="003E1F5D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Автономная некоммерческая организация иркутский фестивальный центр «Байкал Тотем»</w:t>
            </w:r>
          </w:p>
        </w:tc>
        <w:tc>
          <w:tcPr>
            <w:tcW w:w="4644" w:type="dxa"/>
          </w:tcPr>
          <w:p w:rsidR="00EA4E8F" w:rsidRDefault="003E1F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</w:p>
        </w:tc>
      </w:tr>
      <w:tr w:rsidR="00EA4E8F">
        <w:tc>
          <w:tcPr>
            <w:tcW w:w="4643" w:type="dxa"/>
          </w:tcPr>
          <w:p w:rsidR="00EA4E8F" w:rsidRDefault="003E1F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АНО ИФЦ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«Байкал Тотем»</w:t>
            </w:r>
          </w:p>
        </w:tc>
        <w:tc>
          <w:tcPr>
            <w:tcW w:w="4644" w:type="dxa"/>
          </w:tcPr>
          <w:p w:rsidR="00EA4E8F" w:rsidRDefault="00EA4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A4E8F">
        <w:tc>
          <w:tcPr>
            <w:tcW w:w="4643" w:type="dxa"/>
          </w:tcPr>
          <w:p w:rsidR="00EA4E8F" w:rsidRDefault="003E1F5D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ИНН / КПП: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3810337671 / 381001001</w:t>
            </w:r>
          </w:p>
          <w:p w:rsidR="00EA4E8F" w:rsidRDefault="003E1F5D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ОГРН: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1143850019499</w:t>
            </w:r>
          </w:p>
          <w:p w:rsidR="00EA4E8F" w:rsidRDefault="003E1F5D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ОКПО: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27254160</w:t>
            </w:r>
          </w:p>
          <w:p w:rsidR="00EA4E8F" w:rsidRDefault="003E1F5D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Юридический адрес: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664020, г. Иркутск, ул. Куликовская, д. 1А, кв. 2</w:t>
            </w:r>
            <w:proofErr w:type="gramEnd"/>
          </w:p>
          <w:p w:rsidR="00EA4E8F" w:rsidRDefault="003E1F5D">
            <w:pPr>
              <w:spacing w:line="276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Адрес для корреспонденции: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664025, г. Иркутск, ул. Марата, д. 38,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13</w:t>
            </w:r>
          </w:p>
          <w:p w:rsidR="00EA4E8F" w:rsidRPr="00740386" w:rsidRDefault="003E1F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4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E-mail:</w:t>
            </w:r>
            <w:r w:rsidRPr="00740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0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baikalaroundworld@gmail.com</w:t>
            </w:r>
          </w:p>
          <w:p w:rsidR="00EA4E8F" w:rsidRPr="00740386" w:rsidRDefault="003E1F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</w:t>
            </w:r>
            <w:r w:rsidRPr="007403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.:</w:t>
            </w:r>
            <w:r w:rsidRPr="00740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038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+7 (914) 888 88 07</w:t>
            </w:r>
          </w:p>
        </w:tc>
        <w:tc>
          <w:tcPr>
            <w:tcW w:w="4644" w:type="dxa"/>
          </w:tcPr>
          <w:p w:rsidR="00EA4E8F" w:rsidRDefault="003E1F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рождении / паспорт Правообладателя</w:t>
            </w:r>
          </w:p>
          <w:p w:rsidR="00EA4E8F" w:rsidRDefault="00EA4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4E8F" w:rsidRDefault="003E1F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Паспорт законного представителя Правообладателя</w:t>
            </w:r>
          </w:p>
        </w:tc>
      </w:tr>
      <w:tr w:rsidR="00EA4E8F">
        <w:tc>
          <w:tcPr>
            <w:tcW w:w="4643" w:type="dxa"/>
          </w:tcPr>
          <w:p w:rsidR="00EA4E8F" w:rsidRDefault="003E1F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АНО ИФЦ «Ба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йкал Тотем»</w:t>
            </w:r>
          </w:p>
          <w:p w:rsidR="00EA4E8F" w:rsidRDefault="00EA4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4E8F" w:rsidRDefault="003E1F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 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Борозненко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А.В./</w:t>
            </w:r>
          </w:p>
          <w:p w:rsidR="00EA4E8F" w:rsidRDefault="00EA4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:rsidR="00EA4E8F" w:rsidRDefault="003E1F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Законный представитель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Правообладателя</w:t>
            </w:r>
          </w:p>
          <w:p w:rsidR="00EA4E8F" w:rsidRDefault="00EA4E8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4E8F" w:rsidRDefault="003E1F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 / _________________/</w:t>
            </w:r>
          </w:p>
        </w:tc>
      </w:tr>
    </w:tbl>
    <w:p w:rsidR="00EA4E8F" w:rsidRDefault="00EA4E8F">
      <w:pPr>
        <w:spacing w:line="276" w:lineRule="auto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sectPr w:rsidR="00EA4E8F">
      <w:footerReference w:type="default" r:id="rId7"/>
      <w:pgSz w:w="11906" w:h="16838"/>
      <w:pgMar w:top="1134" w:right="1134" w:bottom="1134" w:left="1701" w:header="709" w:footer="1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F5D" w:rsidRDefault="003E1F5D">
      <w:pPr>
        <w:spacing w:line="240" w:lineRule="auto"/>
      </w:pPr>
      <w:r>
        <w:separator/>
      </w:r>
    </w:p>
  </w:endnote>
  <w:endnote w:type="continuationSeparator" w:id="0">
    <w:p w:rsidR="003E1F5D" w:rsidRDefault="003E1F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E8F" w:rsidRDefault="00EA4E8F">
    <w:pPr>
      <w:tabs>
        <w:tab w:val="center" w:pos="4677"/>
        <w:tab w:val="right" w:pos="9355"/>
      </w:tabs>
      <w:spacing w:line="240" w:lineRule="auto"/>
    </w:pPr>
  </w:p>
  <w:p w:rsidR="00EA4E8F" w:rsidRDefault="00EA4E8F">
    <w:pPr>
      <w:tabs>
        <w:tab w:val="center" w:pos="4677"/>
        <w:tab w:val="right" w:pos="9355"/>
      </w:tabs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F5D" w:rsidRDefault="003E1F5D">
      <w:pPr>
        <w:spacing w:line="240" w:lineRule="auto"/>
      </w:pPr>
      <w:r>
        <w:separator/>
      </w:r>
    </w:p>
  </w:footnote>
  <w:footnote w:type="continuationSeparator" w:id="0">
    <w:p w:rsidR="003E1F5D" w:rsidRDefault="003E1F5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A4E8F"/>
    <w:rsid w:val="003E1F5D"/>
    <w:rsid w:val="00740386"/>
    <w:rsid w:val="00EA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2017-12-10T03:26:00Z</dcterms:created>
  <dcterms:modified xsi:type="dcterms:W3CDTF">2017-12-10T03:26:00Z</dcterms:modified>
</cp:coreProperties>
</file>