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16.08.2017</w:t>
      </w:r>
    </w:p>
    <w:p w:rsidR="00083E1D" w:rsidRDefault="00C40E3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Книгу-театр «Байкал» представят иркутянам в субботу 19 августа в библиотеке </w:t>
      </w:r>
      <w:proofErr w:type="gramStart"/>
      <w:r>
        <w:rPr>
          <w:b/>
          <w:sz w:val="24"/>
          <w:szCs w:val="24"/>
        </w:rPr>
        <w:t>Молчанова-Сибирского</w:t>
      </w:r>
      <w:proofErr w:type="gramEnd"/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 августа в библиотеке </w:t>
      </w:r>
      <w:proofErr w:type="gramStart"/>
      <w:r>
        <w:rPr>
          <w:sz w:val="24"/>
          <w:szCs w:val="24"/>
        </w:rPr>
        <w:t>Молчанова-Сибирского</w:t>
      </w:r>
      <w:proofErr w:type="gramEnd"/>
      <w:r>
        <w:rPr>
          <w:sz w:val="24"/>
          <w:szCs w:val="24"/>
        </w:rPr>
        <w:t xml:space="preserve"> по адресу Лермонтова, 253 с 11:00 до 18:00 пройдет семейный выходной «Поймай лето за хвост!». В аудитории 201 на втором этаже «</w:t>
      </w:r>
      <w:proofErr w:type="spellStart"/>
      <w:r>
        <w:rPr>
          <w:sz w:val="24"/>
          <w:szCs w:val="24"/>
        </w:rPr>
        <w:t>Молчановки</w:t>
      </w:r>
      <w:proofErr w:type="spellEnd"/>
      <w:r>
        <w:rPr>
          <w:sz w:val="24"/>
          <w:szCs w:val="24"/>
        </w:rPr>
        <w:t>» с 12:00 до 15:00 представят книгу-театр «Байкал».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Впервые иркутский зрит</w:t>
      </w:r>
      <w:r>
        <w:rPr>
          <w:sz w:val="24"/>
          <w:szCs w:val="24"/>
        </w:rPr>
        <w:t>ель познакомился с книгой-театром на первом международном культурном форуме «Байкал-Тотем» — ее презентовал театр-концерт «Вампука» из Санкт-Петербурга. Юные читатели с интересом наблюдали за кукольным спектаклем по байкальским легендам в необычных декорац</w:t>
      </w:r>
      <w:r>
        <w:rPr>
          <w:sz w:val="24"/>
          <w:szCs w:val="24"/>
        </w:rPr>
        <w:t>иях на «живых» страницах. Книга-театр «Байкал» — один из книжных проектов первого культурного форума на Байкале, она создавалась специально в подарок городу и горожанам — теперь книга-театр будет регулярно представляться в «</w:t>
      </w:r>
      <w:proofErr w:type="spellStart"/>
      <w:r>
        <w:rPr>
          <w:sz w:val="24"/>
          <w:szCs w:val="24"/>
        </w:rPr>
        <w:t>Молчановке</w:t>
      </w:r>
      <w:proofErr w:type="spellEnd"/>
      <w:r>
        <w:rPr>
          <w:sz w:val="24"/>
          <w:szCs w:val="24"/>
        </w:rPr>
        <w:t>».</w:t>
      </w:r>
    </w:p>
    <w:p w:rsidR="00083E1D" w:rsidRDefault="00C40E3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Женя </w:t>
      </w:r>
      <w:proofErr w:type="spellStart"/>
      <w:r>
        <w:rPr>
          <w:b/>
          <w:sz w:val="24"/>
          <w:szCs w:val="24"/>
        </w:rPr>
        <w:t>Глюкк</w:t>
      </w:r>
      <w:proofErr w:type="spellEnd"/>
      <w:r>
        <w:rPr>
          <w:b/>
          <w:sz w:val="24"/>
          <w:szCs w:val="24"/>
        </w:rPr>
        <w:t>, художес</w:t>
      </w:r>
      <w:r>
        <w:rPr>
          <w:b/>
          <w:sz w:val="24"/>
          <w:szCs w:val="24"/>
        </w:rPr>
        <w:t>твенный руководитель театра-концерта «Вампука» и куратор проекта книги-театра: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«Я и вся наша творческая команда очень любим Байкал. Книга-театр — </w:t>
      </w:r>
      <w:proofErr w:type="gramStart"/>
      <w:r>
        <w:rPr>
          <w:sz w:val="24"/>
          <w:szCs w:val="24"/>
        </w:rPr>
        <w:t>настоящий</w:t>
      </w:r>
      <w:proofErr w:type="gramEnd"/>
      <w:r>
        <w:rPr>
          <w:sz w:val="24"/>
          <w:szCs w:val="24"/>
        </w:rPr>
        <w:t xml:space="preserve"> международный проект. Над ней трудились актеры театра-концерта „Вампука“, потрясающие мастера из Сан</w:t>
      </w:r>
      <w:r>
        <w:rPr>
          <w:sz w:val="24"/>
          <w:szCs w:val="24"/>
        </w:rPr>
        <w:t>кт-Петербурга и художник из Белоруссии Михаил Крот. Надеюсь, что проект в будущем будет представлять страну и Байкал на международных выставках и событиях, потому что Байкал — это уникальное, удивительное место, а Иркутск — потрясающий город. Мы будем очен</w:t>
      </w:r>
      <w:r>
        <w:rPr>
          <w:sz w:val="24"/>
          <w:szCs w:val="24"/>
        </w:rPr>
        <w:t>ь рады продолжению этого проекта, хотелось бы представить следующую книгу на втором культурном форуме „Байкал-Тотем“ в 2019 году».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Перед представлением книги-театра в </w:t>
      </w:r>
      <w:proofErr w:type="spellStart"/>
      <w:r>
        <w:rPr>
          <w:sz w:val="24"/>
          <w:szCs w:val="24"/>
        </w:rPr>
        <w:t>Молчановке</w:t>
      </w:r>
      <w:proofErr w:type="spellEnd"/>
      <w:r>
        <w:rPr>
          <w:sz w:val="24"/>
          <w:szCs w:val="24"/>
        </w:rPr>
        <w:t xml:space="preserve"> 19 августа участники семейного выходного посмотрят фильм «Легенды и тайны Байк</w:t>
      </w:r>
      <w:r>
        <w:rPr>
          <w:sz w:val="24"/>
          <w:szCs w:val="24"/>
        </w:rPr>
        <w:t>ала», желающие прочитают вслух перед зрителями одну из байкальских легенд.</w:t>
      </w:r>
    </w:p>
    <w:p w:rsidR="00083E1D" w:rsidRDefault="00C40E3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Андрей </w:t>
      </w:r>
      <w:proofErr w:type="spellStart"/>
      <w:r>
        <w:rPr>
          <w:b/>
          <w:sz w:val="24"/>
          <w:szCs w:val="24"/>
        </w:rPr>
        <w:t>Швайкин</w:t>
      </w:r>
      <w:proofErr w:type="spellEnd"/>
      <w:r>
        <w:rPr>
          <w:b/>
          <w:sz w:val="24"/>
          <w:szCs w:val="24"/>
        </w:rPr>
        <w:t>, соорганизатор МКФ «Байкал-Тотем»: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«Книга-театр „Байкал“ — важный проект форума „Байкал-Тотем“ и фестиваля книги „Литературный квартал“, которые прошли впервые в Ирку</w:t>
      </w:r>
      <w:r>
        <w:rPr>
          <w:sz w:val="24"/>
          <w:szCs w:val="24"/>
        </w:rPr>
        <w:t>тске в июне. Помимо него мы реализовали и другие книжные истории — запустили серию „Байкальская библиотека“ с лучшими произведениями детских сибирских писателей, представили российско-китайское издание „Легенда об Ангаре“ на китайском языке и отправили в п</w:t>
      </w:r>
      <w:r>
        <w:rPr>
          <w:sz w:val="24"/>
          <w:szCs w:val="24"/>
        </w:rPr>
        <w:t xml:space="preserve">утешествие по миру книгу о Байкале — „Байкал вокруг света“. Узнать о них подробнее можно на сайте </w:t>
      </w:r>
      <w:hyperlink r:id="rId7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>».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в программе семейного выходного 19 августа в </w:t>
      </w:r>
      <w:proofErr w:type="spellStart"/>
      <w:r>
        <w:rPr>
          <w:sz w:val="24"/>
          <w:szCs w:val="24"/>
        </w:rPr>
        <w:t>Молчановке</w:t>
      </w:r>
      <w:proofErr w:type="spellEnd"/>
      <w:r>
        <w:rPr>
          <w:sz w:val="24"/>
          <w:szCs w:val="24"/>
        </w:rPr>
        <w:t xml:space="preserve"> — фотосессия на лужайке, мастер-класс</w:t>
      </w:r>
      <w:r>
        <w:rPr>
          <w:sz w:val="24"/>
          <w:szCs w:val="24"/>
        </w:rPr>
        <w:t xml:space="preserve"> по фламенко, исполнение песен из советских фильмов и мультфильмов, ярмарка мастеров, викторины и конкурсы. Участие свободное, вход бесплатный. Смотрите программу </w:t>
      </w:r>
      <w:hyperlink r:id="rId8">
        <w:r>
          <w:rPr>
            <w:color w:val="1155CC"/>
            <w:sz w:val="24"/>
            <w:szCs w:val="24"/>
            <w:u w:val="single"/>
          </w:rPr>
          <w:t>на сайте</w:t>
        </w:r>
      </w:hyperlink>
      <w:r>
        <w:rPr>
          <w:sz w:val="24"/>
          <w:szCs w:val="24"/>
        </w:rPr>
        <w:t>.</w:t>
      </w:r>
    </w:p>
    <w:p w:rsidR="00083E1D" w:rsidRDefault="00C40E3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справки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23 по 25 июня в </w:t>
      </w:r>
      <w:r>
        <w:rPr>
          <w:sz w:val="24"/>
          <w:szCs w:val="24"/>
        </w:rPr>
        <w:t>Иркутске и Байкальске прошел первый международный культурный форум «Байкал-Тотем». МКФ «Байкал-Тотем» — это открытые образовательные, дискуссионные, концертные, выставочные и литературные площадки. Задачи форума — культурный обмен и продвижение передовой р</w:t>
      </w:r>
      <w:r>
        <w:rPr>
          <w:sz w:val="24"/>
          <w:szCs w:val="24"/>
        </w:rPr>
        <w:t>оссийской 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Следующий форум «Байкал-Тотем» пройдет в Иркутске в 2019 году.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Органи</w:t>
      </w:r>
      <w:r>
        <w:rPr>
          <w:sz w:val="24"/>
          <w:szCs w:val="24"/>
        </w:rPr>
        <w:t xml:space="preserve">заторы МКФ «Байкал-Тотем» — губернатор и правительство Иркутской области </w:t>
      </w:r>
      <w:r>
        <w:rPr>
          <w:sz w:val="24"/>
          <w:szCs w:val="24"/>
        </w:rPr>
        <w:lastRenderedPageBreak/>
        <w:t>при поддержке Министерства культуры РФ и Иркутский фестивальный центр «Байкал-Тотем». Генеральный партнер — группа «Илим», крупнейшая компания лесопромышленного комплекса России. Теле</w:t>
      </w:r>
      <w:r>
        <w:rPr>
          <w:sz w:val="24"/>
          <w:szCs w:val="24"/>
        </w:rPr>
        <w:t xml:space="preserve">коммуникационный партнер — федеральный оператор мобильной связи Tele2. Страница форума в </w:t>
      </w:r>
      <w:proofErr w:type="spellStart"/>
      <w:r>
        <w:rPr>
          <w:sz w:val="24"/>
          <w:szCs w:val="24"/>
        </w:rPr>
        <w:t>Фейсбуке</w:t>
      </w:r>
      <w:proofErr w:type="spellEnd"/>
      <w:r>
        <w:rPr>
          <w:sz w:val="24"/>
          <w:szCs w:val="24"/>
        </w:rPr>
        <w:t xml:space="preserve"> —</w:t>
      </w:r>
      <w:hyperlink r:id="rId9">
        <w:r>
          <w:rPr>
            <w:color w:val="1155CC"/>
            <w:sz w:val="24"/>
            <w:szCs w:val="24"/>
            <w:u w:val="single"/>
          </w:rPr>
          <w:t xml:space="preserve"> www.facebook.com/baikaltotem</w:t>
        </w:r>
      </w:hyperlink>
      <w:r>
        <w:rPr>
          <w:sz w:val="24"/>
          <w:szCs w:val="24"/>
        </w:rPr>
        <w:t xml:space="preserve">. Новости форума на сайте </w:t>
      </w:r>
      <w:hyperlink r:id="rId10">
        <w:r>
          <w:rPr>
            <w:color w:val="1155CC"/>
            <w:sz w:val="24"/>
            <w:szCs w:val="24"/>
            <w:u w:val="single"/>
          </w:rPr>
          <w:t>cul</w:t>
        </w:r>
        <w:r>
          <w:rPr>
            <w:color w:val="1155CC"/>
            <w:sz w:val="24"/>
            <w:szCs w:val="24"/>
            <w:u w:val="single"/>
          </w:rPr>
          <w:t>tcapital.ru</w:t>
        </w:r>
      </w:hyperlink>
      <w:r>
        <w:rPr>
          <w:sz w:val="24"/>
          <w:szCs w:val="24"/>
        </w:rPr>
        <w:t>.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3E1D" w:rsidRDefault="00C40E3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3E1D" w:rsidRDefault="00C40E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3E1D" w:rsidRDefault="00C40E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3E1D" w:rsidRDefault="00083E1D">
      <w:pPr>
        <w:rPr>
          <w:sz w:val="24"/>
          <w:szCs w:val="24"/>
        </w:rPr>
      </w:pPr>
    </w:p>
    <w:p w:rsidR="00083E1D" w:rsidRDefault="00083E1D"/>
    <w:sectPr w:rsidR="00083E1D">
      <w:headerReference w:type="default" r:id="rId11"/>
      <w:footerReference w:type="default" r:id="rId12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37" w:rsidRDefault="00C40E37">
      <w:pPr>
        <w:spacing w:after="0" w:line="240" w:lineRule="auto"/>
      </w:pPr>
      <w:r>
        <w:separator/>
      </w:r>
    </w:p>
  </w:endnote>
  <w:endnote w:type="continuationSeparator" w:id="0">
    <w:p w:rsidR="00C40E37" w:rsidRDefault="00C4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1D" w:rsidRDefault="00C40E37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37" w:rsidRDefault="00C40E37">
      <w:pPr>
        <w:spacing w:after="0" w:line="240" w:lineRule="auto"/>
      </w:pPr>
      <w:r>
        <w:separator/>
      </w:r>
    </w:p>
  </w:footnote>
  <w:footnote w:type="continuationSeparator" w:id="0">
    <w:p w:rsidR="00C40E37" w:rsidRDefault="00C4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1D" w:rsidRDefault="00C40E37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3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3E1D"/>
    <w:rsid w:val="00083E1D"/>
    <w:rsid w:val="002A5A1B"/>
    <w:rsid w:val="00C4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lib.ru/afisha/295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ultcapi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aikaltote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2017-08-16T01:42:00Z</dcterms:created>
  <dcterms:modified xsi:type="dcterms:W3CDTF">2017-08-16T01:42:00Z</dcterms:modified>
</cp:coreProperties>
</file>